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25" w:rsidRDefault="0012447E">
      <w:pPr>
        <w:spacing w:after="50"/>
        <w:jc w:val="center"/>
      </w:pPr>
      <w:r>
        <w:rPr>
          <w:color w:val="333333"/>
          <w:sz w:val="40"/>
          <w:szCs w:val="40"/>
        </w:rPr>
        <w:t>БРАЧНЫЙ ДОГОВОР</w:t>
      </w:r>
    </w:p>
    <w:p w:rsidR="00716A25" w:rsidRDefault="0012447E">
      <w:pPr>
        <w:spacing w:after="0" w:line="340" w:lineRule="auto"/>
        <w:jc w:val="center"/>
      </w:pPr>
      <w:r>
        <w:rPr>
          <w:b/>
          <w:color w:val="333333"/>
          <w:sz w:val="18"/>
          <w:szCs w:val="18"/>
        </w:rPr>
        <w:t>с компенсацией</w:t>
      </w:r>
    </w:p>
    <w:p w:rsidR="00716A25" w:rsidRDefault="00716A25"/>
    <w:p w:rsidR="00716A25" w:rsidRDefault="00716A2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716A25" w:rsidTr="0012447E">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16A25" w:rsidRDefault="0012447E" w:rsidP="0012447E">
            <w:pPr>
              <w:spacing w:after="0" w:line="340" w:lineRule="auto"/>
            </w:pPr>
            <w:r w:rsidRPr="0012447E">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16A25" w:rsidRDefault="0012447E" w:rsidP="0012447E">
            <w:pPr>
              <w:spacing w:after="0" w:line="340" w:lineRule="auto"/>
              <w:jc w:val="right"/>
            </w:pPr>
            <w:r w:rsidRPr="0012447E">
              <w:rPr>
                <w:color w:val="999999"/>
                <w:sz w:val="16"/>
                <w:szCs w:val="16"/>
              </w:rPr>
              <w:t>«____» ______________ 2018 г.</w:t>
            </w:r>
          </w:p>
        </w:tc>
      </w:tr>
    </w:tbl>
    <w:p w:rsidR="00716A25" w:rsidRDefault="00716A25"/>
    <w:p w:rsidR="00716A25" w:rsidRDefault="00716A25"/>
    <w:p w:rsidR="00716A25" w:rsidRDefault="00716A25"/>
    <w:p w:rsidR="00716A25" w:rsidRDefault="00716A25"/>
    <w:p w:rsidR="00716A25" w:rsidRDefault="0012447E">
      <w:pPr>
        <w:spacing w:after="150" w:line="290" w:lineRule="auto"/>
      </w:pPr>
      <w:r>
        <w:rPr>
          <w:color w:val="333333"/>
        </w:rPr>
        <w:t>Гражданин Российской Федерации ________________________________________________ и гражданка Российской Федерации ________________________________________________, состоящие в браке, зарегистрированном ________________________________________________ г. ___</w:t>
      </w:r>
      <w:r>
        <w:rPr>
          <w:color w:val="333333"/>
        </w:rPr>
        <w:t>_____________________ «___» _____________ 2018 г., актовая запись №________, свидетельство о браке №________, серия ________, именуемые далее «Супруги», добровольно, по взаимному согласию в целях урегулирования взаимных имущественных прав и обязанностей, к</w:t>
      </w:r>
      <w:r>
        <w:rPr>
          <w:color w:val="333333"/>
        </w:rPr>
        <w:t>ак в браке, так и в случае его расторжения, заключили настоящий брачный договор о нижеследующем:</w:t>
      </w:r>
    </w:p>
    <w:p w:rsidR="00716A25" w:rsidRDefault="0012447E">
      <w:pPr>
        <w:spacing w:before="500" w:after="150"/>
        <w:jc w:val="center"/>
      </w:pPr>
      <w:r>
        <w:rPr>
          <w:b/>
          <w:color w:val="333333"/>
          <w:sz w:val="24"/>
          <w:szCs w:val="24"/>
        </w:rPr>
        <w:t>1. ОБЩИЕ ПОЛОЖЕНИЯ</w:t>
      </w:r>
    </w:p>
    <w:p w:rsidR="00716A25" w:rsidRDefault="0012447E">
      <w:pPr>
        <w:spacing w:after="150" w:line="290" w:lineRule="auto"/>
      </w:pPr>
      <w:r>
        <w:rPr>
          <w:color w:val="333333"/>
        </w:rPr>
        <w:t>1.1. Настоящий договор определяет имущественные права и обязанности супругов в браке и в случае его расторжения в отношении движимого и недв</w:t>
      </w:r>
      <w:r>
        <w:rPr>
          <w:color w:val="333333"/>
        </w:rPr>
        <w:t xml:space="preserve">ижимого имущества супругов, приобретенного супругами в период нахождения в браке, где бы оно ни находилось, в чем бы оно ни заключалось после подписания настоящего договора. </w:t>
      </w:r>
    </w:p>
    <w:p w:rsidR="00716A25" w:rsidRDefault="0012447E">
      <w:pPr>
        <w:spacing w:after="150" w:line="290" w:lineRule="auto"/>
      </w:pPr>
      <w:r>
        <w:rPr>
          <w:color w:val="333333"/>
        </w:rPr>
        <w:t>1.2. Настоящим договором изменяется установленный законом режим совместной собств</w:t>
      </w:r>
      <w:r>
        <w:rPr>
          <w:color w:val="333333"/>
        </w:rPr>
        <w:t>енности супругов и устанавливается режим раздельной собственности на все имущество супругов, которое приобретено супругами в будущем после подписания настоящего договора.</w:t>
      </w:r>
    </w:p>
    <w:p w:rsidR="00716A25" w:rsidRDefault="0012447E">
      <w:pPr>
        <w:spacing w:after="150" w:line="290" w:lineRule="auto"/>
      </w:pPr>
      <w:r>
        <w:rPr>
          <w:color w:val="333333"/>
        </w:rPr>
        <w:t>1.3. Настоящий договор вступает в силу с даты подписания настоящего договора.</w:t>
      </w:r>
    </w:p>
    <w:p w:rsidR="00716A25" w:rsidRDefault="0012447E">
      <w:pPr>
        <w:spacing w:after="150" w:line="290" w:lineRule="auto"/>
      </w:pPr>
      <w:r>
        <w:rPr>
          <w:color w:val="333333"/>
        </w:rPr>
        <w:t>1.4. До</w:t>
      </w:r>
      <w:r>
        <w:rPr>
          <w:color w:val="333333"/>
        </w:rPr>
        <w:t>говор составлен в соответствии с действующим законодательством, не ограничивает правоспособность или дееспособность супругов, не содержит каких-либо иных условий, ставящих какого-либо из супругов в крайне неблагоприятное положение или противоречащих основн</w:t>
      </w:r>
      <w:r>
        <w:rPr>
          <w:color w:val="333333"/>
        </w:rPr>
        <w:t>ым началам семейного законодательства.</w:t>
      </w:r>
    </w:p>
    <w:p w:rsidR="00716A25" w:rsidRDefault="0012447E">
      <w:pPr>
        <w:spacing w:after="150" w:line="290" w:lineRule="auto"/>
      </w:pPr>
      <w:r>
        <w:rPr>
          <w:color w:val="333333"/>
        </w:rPr>
        <w:t>1.5. Настоящий договор может быть изменен или расторгнут по соглашению сторон. Соглашение об изменении или расторжении брачного договора должно быть составлено в письменной форме и нотариально удостоверено. Дополнение к Брачному договору будет считаться не</w:t>
      </w:r>
      <w:r>
        <w:rPr>
          <w:color w:val="333333"/>
        </w:rPr>
        <w:t xml:space="preserve">отъемлемой частью настоящего Договора. Соглашение об изменении, дополнении или расторжении Брачного договора заключается в письменной форме с обязательным нотариальным удостоверением. </w:t>
      </w:r>
    </w:p>
    <w:p w:rsidR="00716A25" w:rsidRDefault="0012447E">
      <w:pPr>
        <w:spacing w:after="150" w:line="290" w:lineRule="auto"/>
      </w:pPr>
      <w:r>
        <w:rPr>
          <w:color w:val="333333"/>
        </w:rPr>
        <w:t xml:space="preserve">1.6. Споры и разногласия между сторонами решаются путем переговоров. В </w:t>
      </w:r>
      <w:r>
        <w:rPr>
          <w:color w:val="333333"/>
        </w:rPr>
        <w:t>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16A25" w:rsidRDefault="0012447E">
      <w:pPr>
        <w:spacing w:after="150" w:line="290" w:lineRule="auto"/>
      </w:pPr>
      <w:r>
        <w:rPr>
          <w:color w:val="333333"/>
        </w:rPr>
        <w:t>1.7. Односторонний отказ от исполнения настоящего договора не допускается.</w:t>
      </w:r>
    </w:p>
    <w:p w:rsidR="00716A25" w:rsidRDefault="0012447E">
      <w:pPr>
        <w:spacing w:before="500" w:after="150"/>
        <w:jc w:val="center"/>
      </w:pPr>
      <w:r>
        <w:rPr>
          <w:b/>
          <w:color w:val="333333"/>
          <w:sz w:val="24"/>
          <w:szCs w:val="24"/>
        </w:rPr>
        <w:lastRenderedPageBreak/>
        <w:t>2. ПРАВОВОЙ РЕЖИМ ИМУЩЕСТВА</w:t>
      </w:r>
    </w:p>
    <w:p w:rsidR="00716A25" w:rsidRDefault="0012447E">
      <w:pPr>
        <w:spacing w:after="150" w:line="290" w:lineRule="auto"/>
      </w:pPr>
      <w:r>
        <w:rPr>
          <w:color w:val="333333"/>
        </w:rPr>
        <w:t>2.1</w:t>
      </w:r>
      <w:r>
        <w:rPr>
          <w:color w:val="333333"/>
        </w:rPr>
        <w:t>. Все движимое и недвижимое имущество, приобретенное сторонами после заключения настоящего Договора, является собственностью той из сторон, на имя которой оформлено данное имущество. Указанное имущество не может быть признано совместной собственностью супр</w:t>
      </w:r>
      <w:r>
        <w:rPr>
          <w:color w:val="333333"/>
        </w:rPr>
        <w:t>угов на том основании, что во время брака за счет общего имущества супругов или личного имущества одного из супругов были произведены вложения, значительно увеличивающие стоимость этого имущества. При этом супруг, за счет личного имущества которого были пр</w:t>
      </w:r>
      <w:r>
        <w:rPr>
          <w:color w:val="333333"/>
        </w:rPr>
        <w:t>оизведены вложения, значительно увеличивающие стоимость этого имущества, имеет право на пропорциональное возмещение стоимости произведенных вложений.</w:t>
      </w:r>
    </w:p>
    <w:p w:rsidR="00716A25" w:rsidRDefault="0012447E">
      <w:pPr>
        <w:spacing w:after="150" w:line="290" w:lineRule="auto"/>
      </w:pPr>
      <w:r>
        <w:rPr>
          <w:color w:val="333333"/>
        </w:rPr>
        <w:t>2.2. Все недвижимое имущество, приобретенное супругами во время нахождения в браке после заключения настоя</w:t>
      </w:r>
      <w:r>
        <w:rPr>
          <w:color w:val="333333"/>
        </w:rPr>
        <w:t>щего Договора, является собственностью того из супругов, на имя которого оформлено данное имущество. При этом согласия супруга на совершение другим супругом любой сделки по распоряжению недвижимостью (в т.ч. по договору залога (ипотеке) в обеспечение испол</w:t>
      </w:r>
      <w:r>
        <w:rPr>
          <w:color w:val="333333"/>
        </w:rPr>
        <w:t>нения денежных обязательств), приобретенной после заключения настоящего Договора, зарегистрированной на имя этого супруга, отчуждающего недвижимое имущество, не требуется.</w:t>
      </w:r>
    </w:p>
    <w:p w:rsidR="00716A25" w:rsidRDefault="0012447E">
      <w:pPr>
        <w:spacing w:after="150" w:line="290" w:lineRule="auto"/>
      </w:pPr>
      <w:r>
        <w:rPr>
          <w:color w:val="333333"/>
        </w:rPr>
        <w:t>2.3. Все движимое имущество, в том числе имущество, требующее специальной регистраци</w:t>
      </w:r>
      <w:r>
        <w:rPr>
          <w:color w:val="333333"/>
        </w:rPr>
        <w:t>и, приобретенное супругами во время брака после заключения настоящего Договора, вещи индивидуального пользования, включая драгоценности, а равно доходы, полученные от его использования, признаются собственностью того супруга, который ими пользовался.</w:t>
      </w:r>
    </w:p>
    <w:p w:rsidR="00716A25" w:rsidRDefault="0012447E">
      <w:pPr>
        <w:spacing w:after="150" w:line="290" w:lineRule="auto"/>
      </w:pPr>
      <w:r>
        <w:rPr>
          <w:color w:val="333333"/>
        </w:rPr>
        <w:t xml:space="preserve">2.4. </w:t>
      </w:r>
      <w:r>
        <w:rPr>
          <w:color w:val="333333"/>
        </w:rPr>
        <w:t>Денежные средства, в том числе денежные средства, полученные по Договорам займа, кредита, вклады в банках и иные текущие доходы, приобретенные супругами во время брака после заключения настоящего Договора, являются собственностью того из супругов, на имя к</w:t>
      </w:r>
      <w:r>
        <w:rPr>
          <w:color w:val="333333"/>
        </w:rPr>
        <w:t>оторого оформлено данное имущество. В случаях совместного открытия банковского вклада или брокерского счета, заключения кредитных соглашений на два лица – сторон настоящего брачного договора, права, обязанности и доходы лиц, определяются соответствующими д</w:t>
      </w:r>
      <w:r>
        <w:rPr>
          <w:color w:val="333333"/>
        </w:rPr>
        <w:t>оговорами банковского или брокерского счета, кредитного соглашения.</w:t>
      </w:r>
    </w:p>
    <w:p w:rsidR="00716A25" w:rsidRDefault="0012447E">
      <w:pPr>
        <w:spacing w:after="150" w:line="290" w:lineRule="auto"/>
      </w:pPr>
      <w:r>
        <w:rPr>
          <w:color w:val="333333"/>
        </w:rPr>
        <w:t>2.5. Результат в виде приобретения имущественных прав по всем допускаемым законом гражданско-правовым сделкам, в том числе по договорам инвестирования, долевого участия в строительстве при</w:t>
      </w:r>
      <w:r>
        <w:rPr>
          <w:color w:val="333333"/>
        </w:rPr>
        <w:t>знаётся личной собственностью Супруга, заключившего соответствующий договор.</w:t>
      </w:r>
    </w:p>
    <w:p w:rsidR="00716A25" w:rsidRDefault="0012447E">
      <w:pPr>
        <w:spacing w:before="500" w:after="150"/>
        <w:jc w:val="center"/>
      </w:pPr>
      <w:r>
        <w:rPr>
          <w:b/>
          <w:color w:val="333333"/>
          <w:sz w:val="24"/>
          <w:szCs w:val="24"/>
        </w:rPr>
        <w:t>3. ДОПОЛНИТЕЛЬНЫЕ УСЛОВИЯ</w:t>
      </w:r>
    </w:p>
    <w:p w:rsidR="00716A25" w:rsidRDefault="0012447E">
      <w:pPr>
        <w:spacing w:after="150" w:line="290" w:lineRule="auto"/>
      </w:pPr>
      <w:r>
        <w:rPr>
          <w:color w:val="333333"/>
        </w:rPr>
        <w:t>3.1. По обязательствам одного из супругов взыскание может быть обращено лишь на имущество, находящееся в его собственности. Супруг не несет ответственнос</w:t>
      </w:r>
      <w:r>
        <w:rPr>
          <w:color w:val="333333"/>
        </w:rPr>
        <w:t>ти по сделкам, совершенным другим супругом без его письменного согласия.</w:t>
      </w:r>
    </w:p>
    <w:p w:rsidR="00716A25" w:rsidRDefault="0012447E">
      <w:pPr>
        <w:spacing w:after="150" w:line="290" w:lineRule="auto"/>
      </w:pPr>
      <w:r>
        <w:rPr>
          <w:color w:val="333333"/>
        </w:rPr>
        <w:t>3.2. Супруги обязаны уведомлять своих кредиторов о заключении, об изменении или о расторжении брачного договора. При невыполнении этой обязанности супруг отвечает по своим обязательст</w:t>
      </w:r>
      <w:r>
        <w:rPr>
          <w:color w:val="333333"/>
        </w:rPr>
        <w:t>вам независимо от содержания брачного договора.</w:t>
      </w:r>
    </w:p>
    <w:p w:rsidR="00716A25" w:rsidRDefault="0012447E">
      <w:pPr>
        <w:spacing w:after="150" w:line="290" w:lineRule="auto"/>
      </w:pPr>
      <w:r>
        <w:rPr>
          <w:color w:val="333333"/>
        </w:rPr>
        <w:t>3.3. Каждый из супругов имеет право пользования имуществом другого супруга при отсутствии возражений со стороны собственника соответствующего имущества.</w:t>
      </w:r>
    </w:p>
    <w:p w:rsidR="00716A25" w:rsidRDefault="0012447E">
      <w:pPr>
        <w:spacing w:after="150" w:line="290" w:lineRule="auto"/>
      </w:pPr>
      <w:r>
        <w:rPr>
          <w:color w:val="333333"/>
        </w:rPr>
        <w:t>3.4. Расторжение брака производится на основании действ</w:t>
      </w:r>
      <w:r>
        <w:rPr>
          <w:color w:val="333333"/>
        </w:rPr>
        <w:t>ующего законодательства Российской Федерации.</w:t>
      </w:r>
    </w:p>
    <w:p w:rsidR="00716A25" w:rsidRDefault="0012447E">
      <w:pPr>
        <w:spacing w:before="500" w:after="150"/>
        <w:jc w:val="center"/>
      </w:pPr>
      <w:r>
        <w:rPr>
          <w:b/>
          <w:color w:val="333333"/>
          <w:sz w:val="24"/>
          <w:szCs w:val="24"/>
        </w:rPr>
        <w:lastRenderedPageBreak/>
        <w:t>4. ЗАКЛЮЧИТЕЛЬНЫЕ ПОЛОЖЕНИЯ</w:t>
      </w:r>
    </w:p>
    <w:p w:rsidR="00716A25" w:rsidRDefault="0012447E">
      <w:pPr>
        <w:spacing w:after="150" w:line="290" w:lineRule="auto"/>
      </w:pPr>
      <w:r>
        <w:rPr>
          <w:color w:val="333333"/>
        </w:rPr>
        <w:t>4.1. Содержание ст. ст. 34, 35, 40, 41, 42, 43, 44, 45, 46 Семейного кодекса Российской Федерации, ст. 256 Гражданского кодекса Российской Федерации, сторонам нотариусом разъяснено и</w:t>
      </w:r>
      <w:r>
        <w:rPr>
          <w:color w:val="333333"/>
        </w:rPr>
        <w:t xml:space="preserve"> понятно.</w:t>
      </w:r>
    </w:p>
    <w:p w:rsidR="00716A25" w:rsidRDefault="0012447E">
      <w:pPr>
        <w:spacing w:after="150" w:line="290" w:lineRule="auto"/>
      </w:pPr>
      <w:r>
        <w:rPr>
          <w:color w:val="333333"/>
        </w:rPr>
        <w:t>4.2. Расходы по заключению настоящего договора стороны уплачивают поровну.</w:t>
      </w:r>
    </w:p>
    <w:p w:rsidR="00716A25" w:rsidRDefault="0012447E">
      <w:pPr>
        <w:spacing w:after="150" w:line="290" w:lineRule="auto"/>
      </w:pPr>
      <w:r>
        <w:rPr>
          <w:color w:val="333333"/>
        </w:rPr>
        <w:t>4.3.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w:t>
      </w:r>
      <w:r>
        <w:rPr>
          <w:color w:val="333333"/>
        </w:rPr>
        <w:t>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716A25" w:rsidRDefault="0012447E">
      <w:pPr>
        <w:spacing w:after="150" w:line="290" w:lineRule="auto"/>
      </w:pPr>
      <w:r>
        <w:rPr>
          <w:color w:val="333333"/>
        </w:rPr>
        <w:t>4.4. Настоящий договор составлен в трех экземплярах, один из которых хранится в делах нотариуса города ________</w:t>
      </w:r>
      <w:r>
        <w:rPr>
          <w:color w:val="333333"/>
        </w:rPr>
        <w:t>__________, и по экземпляру выдается каждой стороне.</w:t>
      </w:r>
    </w:p>
    <w:p w:rsidR="00716A25" w:rsidRDefault="0012447E">
      <w:pPr>
        <w:spacing w:before="500" w:after="150"/>
        <w:jc w:val="center"/>
      </w:pPr>
      <w:r>
        <w:rPr>
          <w:b/>
          <w:color w:val="333333"/>
          <w:sz w:val="24"/>
          <w:szCs w:val="24"/>
        </w:rPr>
        <w:t>5. АДРЕСА И РЕКВИЗИТЫ СТОРОН</w:t>
      </w:r>
    </w:p>
    <w:p w:rsidR="00716A25" w:rsidRDefault="00716A2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716A25" w:rsidTr="0012447E">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16A25" w:rsidRDefault="0012447E">
            <w:r w:rsidRPr="0012447E">
              <w:rPr>
                <w:b/>
                <w:color w:val="333333"/>
                <w:sz w:val="18"/>
                <w:szCs w:val="18"/>
              </w:rPr>
              <w:t>Супруг</w:t>
            </w:r>
          </w:p>
          <w:p w:rsidR="00716A25" w:rsidRDefault="0012447E">
            <w:r w:rsidRPr="0012447E">
              <w:rPr>
                <w:color w:val="333333"/>
                <w:sz w:val="18"/>
                <w:szCs w:val="18"/>
              </w:rPr>
              <w:t>Регистрация:</w:t>
            </w:r>
          </w:p>
          <w:p w:rsidR="00716A25" w:rsidRDefault="0012447E">
            <w:r w:rsidRPr="0012447E">
              <w:rPr>
                <w:color w:val="333333"/>
                <w:sz w:val="18"/>
                <w:szCs w:val="18"/>
              </w:rPr>
              <w:t>Почтовый адрес:</w:t>
            </w:r>
          </w:p>
          <w:p w:rsidR="00716A25" w:rsidRDefault="0012447E">
            <w:r w:rsidRPr="0012447E">
              <w:rPr>
                <w:color w:val="333333"/>
                <w:sz w:val="18"/>
                <w:szCs w:val="18"/>
              </w:rPr>
              <w:t>Паспорт серия:</w:t>
            </w:r>
          </w:p>
          <w:p w:rsidR="00716A25" w:rsidRDefault="0012447E">
            <w:r w:rsidRPr="0012447E">
              <w:rPr>
                <w:color w:val="333333"/>
                <w:sz w:val="18"/>
                <w:szCs w:val="18"/>
              </w:rPr>
              <w:t>Номер:</w:t>
            </w:r>
          </w:p>
          <w:p w:rsidR="00716A25" w:rsidRDefault="0012447E">
            <w:r w:rsidRPr="0012447E">
              <w:rPr>
                <w:color w:val="333333"/>
                <w:sz w:val="18"/>
                <w:szCs w:val="18"/>
              </w:rPr>
              <w:t>Выдан:</w:t>
            </w:r>
          </w:p>
          <w:p w:rsidR="00716A25" w:rsidRDefault="0012447E">
            <w:r w:rsidRPr="0012447E">
              <w:rPr>
                <w:color w:val="333333"/>
                <w:sz w:val="18"/>
                <w:szCs w:val="18"/>
              </w:rPr>
              <w:t>Кем:</w:t>
            </w:r>
          </w:p>
          <w:p w:rsidR="00716A25" w:rsidRDefault="0012447E">
            <w:r w:rsidRPr="0012447E">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16A25" w:rsidRDefault="0012447E">
            <w:r w:rsidRPr="0012447E">
              <w:rPr>
                <w:b/>
                <w:color w:val="333333"/>
                <w:sz w:val="18"/>
                <w:szCs w:val="18"/>
              </w:rPr>
              <w:t>Супруга</w:t>
            </w:r>
          </w:p>
          <w:p w:rsidR="00716A25" w:rsidRDefault="0012447E">
            <w:r w:rsidRPr="0012447E">
              <w:rPr>
                <w:color w:val="333333"/>
                <w:sz w:val="18"/>
                <w:szCs w:val="18"/>
              </w:rPr>
              <w:t>Регистрация:</w:t>
            </w:r>
          </w:p>
          <w:p w:rsidR="00716A25" w:rsidRDefault="0012447E">
            <w:r w:rsidRPr="0012447E">
              <w:rPr>
                <w:color w:val="333333"/>
                <w:sz w:val="18"/>
                <w:szCs w:val="18"/>
              </w:rPr>
              <w:t>Почтовый адрес:</w:t>
            </w:r>
          </w:p>
          <w:p w:rsidR="00716A25" w:rsidRDefault="0012447E">
            <w:r w:rsidRPr="0012447E">
              <w:rPr>
                <w:color w:val="333333"/>
                <w:sz w:val="18"/>
                <w:szCs w:val="18"/>
              </w:rPr>
              <w:t>Паспорт серия:</w:t>
            </w:r>
          </w:p>
          <w:p w:rsidR="00716A25" w:rsidRDefault="0012447E">
            <w:r w:rsidRPr="0012447E">
              <w:rPr>
                <w:color w:val="333333"/>
                <w:sz w:val="18"/>
                <w:szCs w:val="18"/>
              </w:rPr>
              <w:t>Номер:</w:t>
            </w:r>
          </w:p>
          <w:p w:rsidR="00716A25" w:rsidRDefault="0012447E">
            <w:r w:rsidRPr="0012447E">
              <w:rPr>
                <w:color w:val="333333"/>
                <w:sz w:val="18"/>
                <w:szCs w:val="18"/>
              </w:rPr>
              <w:t>Выдан:</w:t>
            </w:r>
          </w:p>
          <w:p w:rsidR="00716A25" w:rsidRDefault="0012447E">
            <w:r w:rsidRPr="0012447E">
              <w:rPr>
                <w:color w:val="333333"/>
                <w:sz w:val="18"/>
                <w:szCs w:val="18"/>
              </w:rPr>
              <w:t>Кем:</w:t>
            </w:r>
          </w:p>
          <w:p w:rsidR="00716A25" w:rsidRDefault="0012447E">
            <w:r w:rsidRPr="0012447E">
              <w:rPr>
                <w:color w:val="333333"/>
                <w:sz w:val="18"/>
                <w:szCs w:val="18"/>
              </w:rPr>
              <w:t>Телефон:</w:t>
            </w:r>
          </w:p>
        </w:tc>
      </w:tr>
    </w:tbl>
    <w:p w:rsidR="00716A25" w:rsidRDefault="00716A25"/>
    <w:p w:rsidR="00716A25" w:rsidRDefault="0012447E">
      <w:pPr>
        <w:spacing w:before="500" w:after="150"/>
        <w:jc w:val="center"/>
      </w:pPr>
      <w:r>
        <w:rPr>
          <w:b/>
          <w:color w:val="333333"/>
          <w:sz w:val="24"/>
          <w:szCs w:val="24"/>
        </w:rPr>
        <w:t>6. ПОДПИСИ СТОРОН</w:t>
      </w:r>
    </w:p>
    <w:p w:rsidR="00716A25" w:rsidRDefault="00716A2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716A25" w:rsidTr="0012447E">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16A25" w:rsidRDefault="0012447E" w:rsidP="0012447E">
            <w:pPr>
              <w:spacing w:after="0" w:line="340" w:lineRule="auto"/>
            </w:pPr>
            <w:r w:rsidRPr="0012447E">
              <w:rPr>
                <w:color w:val="333333"/>
                <w:sz w:val="18"/>
                <w:szCs w:val="18"/>
              </w:rPr>
              <w:t>Супруг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16A25" w:rsidRDefault="0012447E" w:rsidP="0012447E">
            <w:pPr>
              <w:spacing w:after="0" w:line="340" w:lineRule="auto"/>
            </w:pPr>
            <w:r w:rsidRPr="0012447E">
              <w:rPr>
                <w:color w:val="333333"/>
                <w:sz w:val="18"/>
                <w:szCs w:val="18"/>
              </w:rPr>
              <w:t>Супруга _______________</w:t>
            </w:r>
          </w:p>
        </w:tc>
      </w:tr>
    </w:tbl>
    <w:p w:rsidR="00716A25" w:rsidRDefault="00716A25"/>
    <w:sectPr w:rsidR="00716A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7E" w:rsidRDefault="0012447E">
      <w:pPr>
        <w:spacing w:after="0" w:line="240" w:lineRule="auto"/>
      </w:pPr>
      <w:r>
        <w:separator/>
      </w:r>
    </w:p>
  </w:endnote>
  <w:endnote w:type="continuationSeparator" w:id="0">
    <w:p w:rsidR="0012447E" w:rsidRDefault="0012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3A" w:rsidRDefault="00ED61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25" w:rsidRDefault="0012447E">
    <w:r>
      <w:fldChar w:fldCharType="begin"/>
    </w:r>
    <w:r>
      <w:instrText>PAGE</w:instrText>
    </w:r>
    <w:r w:rsidR="00ED613A">
      <w:fldChar w:fldCharType="separate"/>
    </w:r>
    <w:r w:rsidR="00ED613A">
      <w:rPr>
        <w:noProof/>
      </w:rPr>
      <w:t>1</w:t>
    </w:r>
    <w:r>
      <w:fldChar w:fldCharType="end"/>
    </w:r>
    <w:r>
      <w:t xml:space="preserve"> / </w:t>
    </w:r>
    <w:r>
      <w:fldChar w:fldCharType="begin"/>
    </w:r>
    <w:r>
      <w:instrText>NUMPAGES</w:instrText>
    </w:r>
    <w:r w:rsidR="00ED613A">
      <w:fldChar w:fldCharType="separate"/>
    </w:r>
    <w:r w:rsidR="00ED613A">
      <w:rPr>
        <w:noProof/>
      </w:rPr>
      <w:t>1</w:t>
    </w:r>
    <w:r>
      <w:fldChar w:fldCharType="end"/>
    </w:r>
  </w:p>
  <w:p w:rsidR="00716A25" w:rsidRDefault="00716A25">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3A" w:rsidRDefault="00ED6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7E" w:rsidRDefault="0012447E">
      <w:pPr>
        <w:spacing w:after="0" w:line="240" w:lineRule="auto"/>
      </w:pPr>
      <w:r>
        <w:separator/>
      </w:r>
    </w:p>
  </w:footnote>
  <w:footnote w:type="continuationSeparator" w:id="0">
    <w:p w:rsidR="0012447E" w:rsidRDefault="0012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3A" w:rsidRDefault="00ED61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3A" w:rsidRDefault="00ED61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A25"/>
    <w:rsid w:val="0012447E"/>
    <w:rsid w:val="00716A25"/>
    <w:rsid w:val="00ED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982D69"/>
  <w15:docId w15:val="{DFC81839-8576-43DB-B410-6A1DF6A7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D613A"/>
    <w:pPr>
      <w:tabs>
        <w:tab w:val="center" w:pos="4677"/>
        <w:tab w:val="right" w:pos="9355"/>
      </w:tabs>
    </w:pPr>
  </w:style>
  <w:style w:type="character" w:customStyle="1" w:styleId="a4">
    <w:name w:val="Верхний колонтитул Знак"/>
    <w:basedOn w:val="a0"/>
    <w:link w:val="a3"/>
    <w:uiPriority w:val="99"/>
    <w:rsid w:val="00ED613A"/>
  </w:style>
  <w:style w:type="paragraph" w:styleId="a5">
    <w:name w:val="footer"/>
    <w:basedOn w:val="a"/>
    <w:link w:val="a6"/>
    <w:uiPriority w:val="99"/>
    <w:unhideWhenUsed/>
    <w:rsid w:val="00ED613A"/>
    <w:pPr>
      <w:tabs>
        <w:tab w:val="center" w:pos="4677"/>
        <w:tab w:val="right" w:pos="9355"/>
      </w:tabs>
    </w:pPr>
  </w:style>
  <w:style w:type="character" w:customStyle="1" w:styleId="a6">
    <w:name w:val="Нижний колонтитул Знак"/>
    <w:basedOn w:val="a0"/>
    <w:link w:val="a5"/>
    <w:uiPriority w:val="99"/>
    <w:rsid w:val="00ED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5600</Characters>
  <Application>Microsoft Office Word</Application>
  <DocSecurity>0</DocSecurity>
  <Lines>46</Lines>
  <Paragraphs>13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Артем</cp:lastModifiedBy>
  <cp:revision>2</cp:revision>
  <dcterms:created xsi:type="dcterms:W3CDTF">2018-05-31T10:17:00Z</dcterms:created>
  <dcterms:modified xsi:type="dcterms:W3CDTF">2018-05-31T10:28:00Z</dcterms:modified>
  <cp:category/>
</cp:coreProperties>
</file>